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F7" w:rsidRPr="00BF65F7" w:rsidRDefault="00BF65F7" w:rsidP="00BF65F7">
      <w:pPr>
        <w:shd w:val="clear" w:color="auto" w:fill="FFFFFF"/>
        <w:spacing w:after="0" w:line="240" w:lineRule="auto"/>
        <w:jc w:val="center"/>
        <w:rPr>
          <w:rFonts w:eastAsia="Times New Roman" w:cs="Times New Roman"/>
          <w:lang w:val="uk-UA" w:eastAsia="ru-RU"/>
        </w:rPr>
      </w:pPr>
      <w:bookmarkStart w:id="0" w:name="_GoBack"/>
      <w:bookmarkEnd w:id="0"/>
      <w:r w:rsidRPr="00BF65F7">
        <w:rPr>
          <w:rFonts w:eastAsia="Times New Roman" w:cs="Times New Roman"/>
          <w:lang w:val="uk-UA" w:eastAsia="ru-RU"/>
        </w:rPr>
        <w:t>Тариф на послуги розподілу газу</w:t>
      </w:r>
    </w:p>
    <w:p w:rsidR="00BF65F7" w:rsidRPr="006653DF" w:rsidRDefault="006653DF" w:rsidP="00BF65F7">
      <w:pPr>
        <w:shd w:val="clear" w:color="auto" w:fill="FFFFFF"/>
        <w:spacing w:after="0" w:line="315" w:lineRule="atLeast"/>
        <w:textAlignment w:val="baseline"/>
        <w:rPr>
          <w:rFonts w:eastAsia="Times New Roman" w:cs="Arial"/>
          <w:lang w:val="uk-UA" w:eastAsia="ru-RU"/>
        </w:rPr>
      </w:pPr>
      <w:r w:rsidRPr="006653DF">
        <w:rPr>
          <w:rFonts w:eastAsia="Times New Roman" w:cs="Times New Roman"/>
          <w:lang w:val="uk-UA" w:eastAsia="ru-RU"/>
        </w:rPr>
        <w:t>Відповідно до </w:t>
      </w:r>
      <w:hyperlink r:id="rId6" w:anchor="Text" w:history="1">
        <w:r w:rsidRPr="00BF65F7">
          <w:rPr>
            <w:rStyle w:val="a4"/>
            <w:rFonts w:eastAsia="Times New Roman" w:cs="Times New Roman"/>
            <w:lang w:val="uk-UA" w:eastAsia="ru-RU"/>
          </w:rPr>
          <w:t>Постанови №</w:t>
        </w:r>
        <w:r w:rsidR="00BF65F7" w:rsidRPr="00BF65F7">
          <w:rPr>
            <w:rStyle w:val="a4"/>
            <w:rFonts w:eastAsia="Times New Roman" w:cs="Times New Roman"/>
            <w:lang w:val="uk-UA" w:eastAsia="ru-RU"/>
          </w:rPr>
          <w:t xml:space="preserve"> </w:t>
        </w:r>
        <w:r w:rsidR="00BF65F7" w:rsidRPr="00BF65F7">
          <w:rPr>
            <w:rStyle w:val="a4"/>
            <w:lang w:val="uk-UA"/>
          </w:rPr>
          <w:t>1142</w:t>
        </w:r>
        <w:r w:rsidRPr="00BF65F7">
          <w:rPr>
            <w:rStyle w:val="a4"/>
            <w:rFonts w:eastAsia="Times New Roman" w:cs="Times New Roman"/>
            <w:lang w:val="uk-UA" w:eastAsia="ru-RU"/>
          </w:rPr>
          <w:t xml:space="preserve"> від 28.0</w:t>
        </w:r>
        <w:r w:rsidR="00BF65F7" w:rsidRPr="00BF65F7">
          <w:rPr>
            <w:rStyle w:val="a4"/>
            <w:rFonts w:eastAsia="Times New Roman" w:cs="Times New Roman"/>
            <w:lang w:val="uk-UA" w:eastAsia="ru-RU"/>
          </w:rPr>
          <w:t>6</w:t>
        </w:r>
        <w:r w:rsidRPr="00BF65F7">
          <w:rPr>
            <w:rStyle w:val="a4"/>
            <w:rFonts w:eastAsia="Times New Roman" w:cs="Times New Roman"/>
            <w:lang w:val="uk-UA" w:eastAsia="ru-RU"/>
          </w:rPr>
          <w:t>.2023 р. </w:t>
        </w:r>
      </w:hyperlink>
      <w:r w:rsidRPr="006653DF">
        <w:rPr>
          <w:rFonts w:eastAsia="Times New Roman" w:cs="Times New Roman"/>
          <w:lang w:val="uk-UA" w:eastAsia="ru-RU"/>
        </w:rPr>
        <w:t xml:space="preserve"> «Про внесення змін до постанови НКРЕКП від </w:t>
      </w:r>
      <w:r w:rsidR="00BF65F7" w:rsidRPr="00BF65F7">
        <w:rPr>
          <w:lang w:val="uk-UA"/>
        </w:rPr>
        <w:t>30 грудня 2022 року № 1944</w:t>
      </w:r>
      <w:r w:rsidRPr="006653DF">
        <w:rPr>
          <w:rFonts w:eastAsia="Times New Roman" w:cs="Times New Roman"/>
          <w:lang w:val="uk-UA" w:eastAsia="ru-RU"/>
        </w:rPr>
        <w:t>»</w:t>
      </w:r>
      <w:r w:rsidR="00BF65F7" w:rsidRPr="00BF65F7">
        <w:rPr>
          <w:rFonts w:eastAsia="Times New Roman" w:cs="Times New Roman"/>
          <w:lang w:val="uk-UA" w:eastAsia="ru-RU"/>
        </w:rPr>
        <w:t xml:space="preserve">, </w:t>
      </w:r>
      <w:r w:rsidR="00BF65F7" w:rsidRPr="006653DF">
        <w:rPr>
          <w:rFonts w:eastAsia="Times New Roman" w:cs="Arial"/>
          <w:lang w:val="uk-UA" w:eastAsia="ru-RU"/>
        </w:rPr>
        <w:t>з 01.0</w:t>
      </w:r>
      <w:r w:rsidR="00BF65F7" w:rsidRPr="00BF65F7">
        <w:rPr>
          <w:rFonts w:eastAsia="Times New Roman" w:cs="Arial"/>
          <w:lang w:val="uk-UA" w:eastAsia="ru-RU"/>
        </w:rPr>
        <w:t>7</w:t>
      </w:r>
      <w:r w:rsidR="00BF65F7" w:rsidRPr="006653DF">
        <w:rPr>
          <w:rFonts w:eastAsia="Times New Roman" w:cs="Arial"/>
          <w:lang w:val="uk-UA" w:eastAsia="ru-RU"/>
        </w:rPr>
        <w:t>.202</w:t>
      </w:r>
      <w:r w:rsidR="00BF65F7" w:rsidRPr="00BF65F7">
        <w:rPr>
          <w:rFonts w:eastAsia="Times New Roman" w:cs="Arial"/>
          <w:lang w:val="uk-UA" w:eastAsia="ru-RU"/>
        </w:rPr>
        <w:t>3</w:t>
      </w:r>
      <w:r w:rsidR="00BF65F7" w:rsidRPr="006653DF">
        <w:rPr>
          <w:rFonts w:eastAsia="Times New Roman" w:cs="Arial"/>
          <w:lang w:val="uk-UA" w:eastAsia="ru-RU"/>
        </w:rPr>
        <w:t xml:space="preserve"> року діє наступний тариф на послуги розподілу природного газу для споживачів, які отр</w:t>
      </w:r>
      <w:r w:rsidR="00BF65F7">
        <w:rPr>
          <w:rFonts w:eastAsia="Times New Roman" w:cs="Arial"/>
          <w:lang w:val="uk-UA" w:eastAsia="ru-RU"/>
        </w:rPr>
        <w:t>и</w:t>
      </w:r>
      <w:r w:rsidR="00BF65F7" w:rsidRPr="006653DF">
        <w:rPr>
          <w:rFonts w:eastAsia="Times New Roman" w:cs="Arial"/>
          <w:lang w:val="uk-UA" w:eastAsia="ru-RU"/>
        </w:rPr>
        <w:t xml:space="preserve">мують газ з газорозподільних мереж </w:t>
      </w:r>
      <w:r w:rsidR="00BF65F7" w:rsidRPr="00BF65F7">
        <w:rPr>
          <w:rFonts w:eastAsia="Times New Roman" w:cs="Arial"/>
          <w:lang w:val="uk-UA" w:eastAsia="ru-RU"/>
        </w:rPr>
        <w:t>Харківської філії ТОВ «Газорозподільні мережі України»</w:t>
      </w:r>
      <w:r w:rsidR="00BF65F7" w:rsidRPr="006653DF">
        <w:rPr>
          <w:rFonts w:eastAsia="Times New Roman" w:cs="Arial"/>
          <w:lang w:val="uk-UA" w:eastAsia="ru-RU"/>
        </w:rPr>
        <w:t>:</w:t>
      </w:r>
    </w:p>
    <w:p w:rsidR="006653DF" w:rsidRPr="00BF65F7" w:rsidRDefault="006653DF" w:rsidP="006653DF">
      <w:pPr>
        <w:shd w:val="clear" w:color="auto" w:fill="FFFFFF"/>
        <w:spacing w:after="0" w:line="315" w:lineRule="atLeast"/>
        <w:textAlignment w:val="baseline"/>
        <w:rPr>
          <w:rFonts w:eastAsia="Times New Roman" w:cs="Arial"/>
          <w:lang w:val="uk-UA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F65F7" w:rsidRPr="00BF65F7" w:rsidTr="00BF65F7">
        <w:tc>
          <w:tcPr>
            <w:tcW w:w="2392" w:type="dxa"/>
          </w:tcPr>
          <w:p w:rsidR="00BF65F7" w:rsidRPr="00BF65F7" w:rsidRDefault="00BF65F7" w:rsidP="006653DF">
            <w:pPr>
              <w:spacing w:line="315" w:lineRule="atLeast"/>
              <w:textAlignment w:val="baseline"/>
              <w:rPr>
                <w:rFonts w:eastAsia="Times New Roman" w:cs="Arial"/>
                <w:lang w:val="uk-UA" w:eastAsia="ru-RU"/>
              </w:rPr>
            </w:pPr>
            <w:r w:rsidRPr="006653DF">
              <w:rPr>
                <w:rFonts w:eastAsia="Times New Roman" w:cs="Times New Roman"/>
                <w:lang w:val="uk-UA" w:eastAsia="ru-RU"/>
              </w:rPr>
              <w:t>Споживачі природного газу всіх категорій</w:t>
            </w:r>
          </w:p>
        </w:tc>
        <w:tc>
          <w:tcPr>
            <w:tcW w:w="2393" w:type="dxa"/>
          </w:tcPr>
          <w:p w:rsidR="00BF65F7" w:rsidRPr="00BF65F7" w:rsidRDefault="00BF65F7" w:rsidP="006653DF">
            <w:pPr>
              <w:spacing w:line="315" w:lineRule="atLeast"/>
              <w:textAlignment w:val="baseline"/>
              <w:rPr>
                <w:rFonts w:eastAsia="Times New Roman" w:cs="Arial"/>
                <w:lang w:val="uk-UA" w:eastAsia="ru-RU"/>
              </w:rPr>
            </w:pPr>
            <w:r w:rsidRPr="006653DF">
              <w:rPr>
                <w:rFonts w:eastAsia="Times New Roman" w:cs="Times New Roman"/>
                <w:lang w:val="uk-UA" w:eastAsia="ru-RU"/>
              </w:rPr>
              <w:t xml:space="preserve">Тариф за 1 </w:t>
            </w:r>
            <w:proofErr w:type="spellStart"/>
            <w:r w:rsidRPr="006653DF">
              <w:rPr>
                <w:rFonts w:eastAsia="Times New Roman" w:cs="Times New Roman"/>
                <w:lang w:val="uk-UA" w:eastAsia="ru-RU"/>
              </w:rPr>
              <w:t>куб.м</w:t>
            </w:r>
            <w:proofErr w:type="spellEnd"/>
            <w:r w:rsidRPr="006653DF">
              <w:rPr>
                <w:rFonts w:eastAsia="Times New Roman" w:cs="Times New Roman"/>
                <w:lang w:val="uk-UA" w:eastAsia="ru-RU"/>
              </w:rPr>
              <w:t>. на місяць  без ПДВ, грн</w:t>
            </w:r>
          </w:p>
        </w:tc>
        <w:tc>
          <w:tcPr>
            <w:tcW w:w="2393" w:type="dxa"/>
          </w:tcPr>
          <w:p w:rsidR="00BF65F7" w:rsidRPr="00BF65F7" w:rsidRDefault="00BF65F7" w:rsidP="006653DF">
            <w:pPr>
              <w:spacing w:line="315" w:lineRule="atLeast"/>
              <w:textAlignment w:val="baseline"/>
              <w:rPr>
                <w:rFonts w:eastAsia="Times New Roman" w:cs="Arial"/>
                <w:lang w:val="uk-UA" w:eastAsia="ru-RU"/>
              </w:rPr>
            </w:pPr>
            <w:r w:rsidRPr="00BF65F7">
              <w:rPr>
                <w:rFonts w:eastAsia="Times New Roman" w:cs="Times New Roman"/>
                <w:lang w:val="uk-UA" w:eastAsia="ru-RU"/>
              </w:rPr>
              <w:t>ПДВ,</w:t>
            </w:r>
            <w:r w:rsidRPr="006653DF">
              <w:rPr>
                <w:rFonts w:eastAsia="Times New Roman" w:cs="Times New Roman"/>
                <w:lang w:val="uk-UA" w:eastAsia="ru-RU"/>
              </w:rPr>
              <w:t xml:space="preserve"> грн</w:t>
            </w:r>
          </w:p>
        </w:tc>
        <w:tc>
          <w:tcPr>
            <w:tcW w:w="2393" w:type="dxa"/>
          </w:tcPr>
          <w:p w:rsidR="00BF65F7" w:rsidRPr="00BF65F7" w:rsidRDefault="00BF65F7" w:rsidP="006653DF">
            <w:pPr>
              <w:spacing w:line="315" w:lineRule="atLeast"/>
              <w:textAlignment w:val="baseline"/>
              <w:rPr>
                <w:rFonts w:eastAsia="Times New Roman" w:cs="Arial"/>
                <w:lang w:val="uk-UA" w:eastAsia="ru-RU"/>
              </w:rPr>
            </w:pPr>
            <w:r w:rsidRPr="006653DF">
              <w:rPr>
                <w:rFonts w:eastAsia="Times New Roman" w:cs="Times New Roman"/>
                <w:lang w:val="uk-UA" w:eastAsia="ru-RU"/>
              </w:rPr>
              <w:t>Разом, грн</w:t>
            </w:r>
          </w:p>
        </w:tc>
      </w:tr>
      <w:tr w:rsidR="00BF65F7" w:rsidRPr="00BF65F7" w:rsidTr="00BF65F7">
        <w:tc>
          <w:tcPr>
            <w:tcW w:w="2392" w:type="dxa"/>
          </w:tcPr>
          <w:p w:rsidR="00BF65F7" w:rsidRPr="00BF65F7" w:rsidRDefault="00BF65F7" w:rsidP="006653DF">
            <w:pPr>
              <w:spacing w:line="315" w:lineRule="atLeast"/>
              <w:textAlignment w:val="baseline"/>
              <w:rPr>
                <w:rFonts w:eastAsia="Times New Roman" w:cs="Arial"/>
                <w:lang w:val="uk-UA" w:eastAsia="ru-RU"/>
              </w:rPr>
            </w:pPr>
          </w:p>
        </w:tc>
        <w:tc>
          <w:tcPr>
            <w:tcW w:w="2393" w:type="dxa"/>
          </w:tcPr>
          <w:p w:rsidR="00BF65F7" w:rsidRPr="00BF65F7" w:rsidRDefault="00BF65F7" w:rsidP="006653DF">
            <w:pPr>
              <w:spacing w:line="315" w:lineRule="atLeast"/>
              <w:textAlignment w:val="baseline"/>
              <w:rPr>
                <w:rFonts w:eastAsia="Times New Roman" w:cs="Arial"/>
                <w:lang w:val="uk-UA" w:eastAsia="ru-RU"/>
              </w:rPr>
            </w:pPr>
            <w:r w:rsidRPr="00BF65F7">
              <w:rPr>
                <w:rFonts w:eastAsia="Times New Roman" w:cs="Arial"/>
                <w:lang w:val="uk-UA" w:eastAsia="ru-RU"/>
              </w:rPr>
              <w:t>1,99</w:t>
            </w:r>
          </w:p>
        </w:tc>
        <w:tc>
          <w:tcPr>
            <w:tcW w:w="2393" w:type="dxa"/>
          </w:tcPr>
          <w:p w:rsidR="00BF65F7" w:rsidRPr="00BF65F7" w:rsidRDefault="00BF65F7" w:rsidP="006653DF">
            <w:pPr>
              <w:spacing w:line="315" w:lineRule="atLeast"/>
              <w:textAlignment w:val="baseline"/>
              <w:rPr>
                <w:rFonts w:eastAsia="Times New Roman" w:cs="Arial"/>
                <w:lang w:val="uk-UA" w:eastAsia="ru-RU"/>
              </w:rPr>
            </w:pPr>
            <w:r w:rsidRPr="00BF65F7">
              <w:rPr>
                <w:rFonts w:eastAsia="Times New Roman" w:cs="Arial"/>
                <w:lang w:val="uk-UA" w:eastAsia="ru-RU"/>
              </w:rPr>
              <w:t>0,398</w:t>
            </w:r>
          </w:p>
        </w:tc>
        <w:tc>
          <w:tcPr>
            <w:tcW w:w="2393" w:type="dxa"/>
          </w:tcPr>
          <w:p w:rsidR="00BF65F7" w:rsidRPr="00BF65F7" w:rsidRDefault="00BF65F7" w:rsidP="006653DF">
            <w:pPr>
              <w:spacing w:line="315" w:lineRule="atLeast"/>
              <w:textAlignment w:val="baseline"/>
              <w:rPr>
                <w:rFonts w:eastAsia="Times New Roman" w:cs="Arial"/>
                <w:lang w:val="uk-UA" w:eastAsia="ru-RU"/>
              </w:rPr>
            </w:pPr>
            <w:r w:rsidRPr="00BF65F7">
              <w:rPr>
                <w:rFonts w:eastAsia="Times New Roman" w:cs="Arial"/>
                <w:lang w:val="uk-UA" w:eastAsia="ru-RU"/>
              </w:rPr>
              <w:t>2,388</w:t>
            </w:r>
          </w:p>
        </w:tc>
      </w:tr>
    </w:tbl>
    <w:p w:rsidR="00BF65F7" w:rsidRPr="006653DF" w:rsidRDefault="00BF65F7" w:rsidP="006653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333333"/>
          <w:sz w:val="21"/>
          <w:szCs w:val="21"/>
          <w:lang w:val="uk-UA" w:eastAsia="ru-RU"/>
        </w:rPr>
      </w:pPr>
    </w:p>
    <w:sectPr w:rsidR="00BF65F7" w:rsidRPr="0066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7299"/>
    <w:multiLevelType w:val="multilevel"/>
    <w:tmpl w:val="5790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A3"/>
    <w:rsid w:val="00120C38"/>
    <w:rsid w:val="001B5FA1"/>
    <w:rsid w:val="00267022"/>
    <w:rsid w:val="00422901"/>
    <w:rsid w:val="004A034F"/>
    <w:rsid w:val="00607DE7"/>
    <w:rsid w:val="006653DF"/>
    <w:rsid w:val="00744C52"/>
    <w:rsid w:val="007B017D"/>
    <w:rsid w:val="00946AA3"/>
    <w:rsid w:val="009705A9"/>
    <w:rsid w:val="00BF65F7"/>
    <w:rsid w:val="00E71E36"/>
    <w:rsid w:val="00F56C1A"/>
    <w:rsid w:val="00FC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53DF"/>
    <w:rPr>
      <w:color w:val="0000FF"/>
      <w:u w:val="single"/>
    </w:rPr>
  </w:style>
  <w:style w:type="character" w:styleId="a5">
    <w:name w:val="Emphasis"/>
    <w:basedOn w:val="a0"/>
    <w:uiPriority w:val="20"/>
    <w:qFormat/>
    <w:rsid w:val="006653DF"/>
    <w:rPr>
      <w:i/>
      <w:iCs/>
    </w:rPr>
  </w:style>
  <w:style w:type="table" w:styleId="a6">
    <w:name w:val="Table Grid"/>
    <w:basedOn w:val="a1"/>
    <w:uiPriority w:val="59"/>
    <w:rsid w:val="00BF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53DF"/>
    <w:rPr>
      <w:color w:val="0000FF"/>
      <w:u w:val="single"/>
    </w:rPr>
  </w:style>
  <w:style w:type="character" w:styleId="a5">
    <w:name w:val="Emphasis"/>
    <w:basedOn w:val="a0"/>
    <w:uiPriority w:val="20"/>
    <w:qFormat/>
    <w:rsid w:val="006653DF"/>
    <w:rPr>
      <w:i/>
      <w:iCs/>
    </w:rPr>
  </w:style>
  <w:style w:type="table" w:styleId="a6">
    <w:name w:val="Table Grid"/>
    <w:basedOn w:val="a1"/>
    <w:uiPriority w:val="59"/>
    <w:rsid w:val="00BF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rada/show/v1142874-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Open Joint Stock Company Kharkivgaz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Грабо Ірина Анатоліївна</dc:creator>
  <cp:lastModifiedBy>Грабо Ірина Анатоліївна</cp:lastModifiedBy>
  <cp:revision>2</cp:revision>
  <cp:lastPrinted>2023-05-31T08:41:00Z</cp:lastPrinted>
  <dcterms:created xsi:type="dcterms:W3CDTF">2023-11-20T08:17:00Z</dcterms:created>
  <dcterms:modified xsi:type="dcterms:W3CDTF">2023-11-20T08:17:00Z</dcterms:modified>
</cp:coreProperties>
</file>